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widowControl w:val="0"/>
        <w:spacing w:after="0" w:before="2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MANAGEMENT</w:t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7962"/>
        </w:tabs>
        <w:spacing w:before="238" w:line="240" w:lineRule="auto"/>
        <w:ind w:right="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Credits: 2</w:t>
        <w:tab/>
        <w:t xml:space="preserve">2 hrs/week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69900</wp:posOffset>
            </wp:positionH>
            <wp:positionV relativeFrom="paragraph">
              <wp:posOffset>310492</wp:posOffset>
            </wp:positionV>
            <wp:extent cx="5721350" cy="762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21350" cy="76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widowControl w:val="0"/>
        <w:spacing w:before="65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widowControl w:val="0"/>
        <w:spacing w:after="0" w:before="0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Objectives</w:t>
      </w:r>
    </w:p>
    <w:p w:rsidR="00000000" w:rsidDel="00000000" w:rsidP="00000000" w:rsidRDefault="00000000" w:rsidRPr="00000000" w14:paraId="00000005">
      <w:pPr>
        <w:widowControl w:val="0"/>
        <w:spacing w:before="58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tabs>
          <w:tab w:val="left" w:leader="none" w:pos="999"/>
        </w:tabs>
        <w:spacing w:line="240" w:lineRule="auto"/>
        <w:ind w:left="999" w:hanging="359.00000000000006"/>
        <w:jc w:val="both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understand the basic elements necessary for Project Management.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tabs>
          <w:tab w:val="left" w:leader="none" w:pos="999"/>
        </w:tabs>
        <w:spacing w:before="139" w:line="240" w:lineRule="auto"/>
        <w:ind w:left="999" w:hanging="359.00000000000006"/>
        <w:jc w:val="both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enable the student to conduct preliminary screening of project.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tabs>
          <w:tab w:val="left" w:leader="none" w:pos="1000"/>
        </w:tabs>
        <w:spacing w:before="137" w:line="360" w:lineRule="auto"/>
        <w:ind w:left="1000" w:right="126" w:hanging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gain knowledge on conducting the studies of market, technical and operational feasibility of the Project.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tabs>
          <w:tab w:val="left" w:leader="none" w:pos="999"/>
        </w:tabs>
        <w:spacing w:line="240" w:lineRule="auto"/>
        <w:ind w:left="999" w:hanging="359.00000000000006"/>
        <w:jc w:val="both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analyse the financial viability of the project.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tabs>
          <w:tab w:val="left" w:leader="none" w:pos="999"/>
        </w:tabs>
        <w:spacing w:before="139" w:line="240" w:lineRule="auto"/>
        <w:ind w:left="999" w:hanging="359.00000000000006"/>
        <w:jc w:val="both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provide insight into Planning and implementation of project</w:t>
      </w:r>
    </w:p>
    <w:p w:rsidR="00000000" w:rsidDel="00000000" w:rsidP="00000000" w:rsidRDefault="00000000" w:rsidRPr="00000000" w14:paraId="0000000B">
      <w:pPr>
        <w:pStyle w:val="Heading1"/>
        <w:keepNext w:val="0"/>
        <w:keepLines w:val="0"/>
        <w:widowControl w:val="0"/>
        <w:spacing w:after="0" w:before="262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 I: BASICS OF PROJECT MANAGEMENT:</w:t>
      </w:r>
    </w:p>
    <w:p w:rsidR="00000000" w:rsidDel="00000000" w:rsidP="00000000" w:rsidRDefault="00000000" w:rsidRPr="00000000" w14:paraId="0000000C">
      <w:pPr>
        <w:widowControl w:val="0"/>
        <w:spacing w:before="254" w:line="360" w:lineRule="auto"/>
        <w:ind w:left="100" w:right="11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Meaning, Definition and Need for Project Management – Importance of Project Management- Types of Projects- Project Management Knowledge Areas and Processes - The Project Life Cycle - Phases of Project Management Life Cycle - Project Management Processes - - Essentials elements of Project Management (Scope, Time , Cost, Quality, Risk)</w:t>
      </w:r>
    </w:p>
    <w:p w:rsidR="00000000" w:rsidDel="00000000" w:rsidP="00000000" w:rsidRDefault="00000000" w:rsidRPr="00000000" w14:paraId="0000000D">
      <w:pPr>
        <w:widowControl w:val="0"/>
        <w:spacing w:before="1" w:line="240" w:lineRule="auto"/>
        <w:ind w:left="10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Project Management Principles- Role of Project Manager (PM).</w:t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widowControl w:val="0"/>
        <w:spacing w:after="0" w:before="262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 II: PROJECT IDENTIFICATION AND SELECTION:</w:t>
      </w:r>
    </w:p>
    <w:p w:rsidR="00000000" w:rsidDel="00000000" w:rsidP="00000000" w:rsidRDefault="00000000" w:rsidRPr="00000000" w14:paraId="0000000F">
      <w:pPr>
        <w:widowControl w:val="0"/>
        <w:spacing w:before="252" w:line="360" w:lineRule="auto"/>
        <w:ind w:left="100" w:right="112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Generation of Ideas, Sources of New Project Ideas, Preliminary Screening of Projects. Project Identification Process- Sources of Financial resources - Pre-Feasibility Study - Feasibility Studies: Market Feasibility, Financial Feasibility and Technical Feasibility - Project Break - even point -</w:t>
      </w:r>
    </w:p>
    <w:p w:rsidR="00000000" w:rsidDel="00000000" w:rsidP="00000000" w:rsidRDefault="00000000" w:rsidRPr="00000000" w14:paraId="00000010">
      <w:pPr>
        <w:pStyle w:val="Heading1"/>
        <w:keepNext w:val="0"/>
        <w:keepLines w:val="0"/>
        <w:widowControl w:val="0"/>
        <w:spacing w:after="0" w:before="125" w:line="240" w:lineRule="auto"/>
        <w:ind w:left="10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 III: PROJECT PLANNING:</w:t>
      </w:r>
    </w:p>
    <w:p w:rsidR="00000000" w:rsidDel="00000000" w:rsidP="00000000" w:rsidRDefault="00000000" w:rsidRPr="00000000" w14:paraId="00000011">
      <w:pPr>
        <w:widowControl w:val="0"/>
        <w:spacing w:before="254" w:line="360" w:lineRule="auto"/>
        <w:ind w:left="100" w:right="11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Need of Project Planning - Project Life Cycle – Roles - Responsibility and Team Work - Project Planning Process – Network Analysis (basics) - Project Initiation and evaluation - Impact of Delays in Project Completions.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00" w:hanging="360"/>
      </w:pPr>
      <w:rPr>
        <w:rFonts w:ascii="Times New Roman" w:cs="Times New Roman" w:eastAsia="Times New Roman" w:hAnsi="Times New Roman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1824" w:hanging="360"/>
      </w:pPr>
      <w:rPr/>
    </w:lvl>
    <w:lvl w:ilvl="2">
      <w:start w:val="0"/>
      <w:numFmt w:val="bullet"/>
      <w:lvlText w:val="•"/>
      <w:lvlJc w:val="left"/>
      <w:pPr>
        <w:ind w:left="2649" w:hanging="360"/>
      </w:pPr>
      <w:rPr/>
    </w:lvl>
    <w:lvl w:ilvl="3">
      <w:start w:val="0"/>
      <w:numFmt w:val="bullet"/>
      <w:lvlText w:val="•"/>
      <w:lvlJc w:val="left"/>
      <w:pPr>
        <w:ind w:left="3473" w:hanging="360"/>
      </w:pPr>
      <w:rPr/>
    </w:lvl>
    <w:lvl w:ilvl="4">
      <w:start w:val="0"/>
      <w:numFmt w:val="bullet"/>
      <w:lvlText w:val="•"/>
      <w:lvlJc w:val="left"/>
      <w:pPr>
        <w:ind w:left="4298" w:hanging="360"/>
      </w:pPr>
      <w:rPr/>
    </w:lvl>
    <w:lvl w:ilvl="5">
      <w:start w:val="0"/>
      <w:numFmt w:val="bullet"/>
      <w:lvlText w:val="•"/>
      <w:lvlJc w:val="left"/>
      <w:pPr>
        <w:ind w:left="5123" w:hanging="360"/>
      </w:pPr>
      <w:rPr/>
    </w:lvl>
    <w:lvl w:ilvl="6">
      <w:start w:val="0"/>
      <w:numFmt w:val="bullet"/>
      <w:lvlText w:val="•"/>
      <w:lvlJc w:val="left"/>
      <w:pPr>
        <w:ind w:left="5947" w:hanging="360"/>
      </w:pPr>
      <w:rPr/>
    </w:lvl>
    <w:lvl w:ilvl="7">
      <w:start w:val="0"/>
      <w:numFmt w:val="bullet"/>
      <w:lvlText w:val="•"/>
      <w:lvlJc w:val="left"/>
      <w:pPr>
        <w:ind w:left="6772" w:hanging="360"/>
      </w:pPr>
      <w:rPr/>
    </w:lvl>
    <w:lvl w:ilvl="8">
      <w:start w:val="0"/>
      <w:numFmt w:val="bullet"/>
      <w:lvlText w:val="•"/>
      <w:lvlJc w:val="left"/>
      <w:pPr>
        <w:ind w:left="7597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